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7" w:rsidRDefault="00A51BC7" w:rsidP="002A6E38">
      <w:pPr>
        <w:jc w:val="center"/>
        <w:rPr>
          <w:b/>
        </w:rPr>
      </w:pPr>
      <w:bookmarkStart w:id="0" w:name="_GoBack"/>
      <w:bookmarkEnd w:id="0"/>
    </w:p>
    <w:p w:rsidR="00A51BC7" w:rsidRPr="00836FDE" w:rsidRDefault="00A51BC7" w:rsidP="00E54F05">
      <w:pPr>
        <w:spacing w:after="0"/>
        <w:jc w:val="both"/>
        <w:rPr>
          <w:rFonts w:ascii="Times New Roman" w:hAnsi="Times New Roman" w:cs="Times New Roman"/>
        </w:rPr>
      </w:pPr>
      <w:r w:rsidRPr="00836FDE">
        <w:rPr>
          <w:rFonts w:ascii="Times New Roman" w:hAnsi="Times New Roman" w:cs="Times New Roman"/>
        </w:rPr>
        <w:t>Дата проведения:</w:t>
      </w:r>
      <w:r w:rsidR="00330F2A" w:rsidRPr="00836FDE">
        <w:rPr>
          <w:rFonts w:ascii="Times New Roman" w:hAnsi="Times New Roman" w:cs="Times New Roman"/>
        </w:rPr>
        <w:t xml:space="preserve"> 30</w:t>
      </w:r>
      <w:r w:rsidRPr="00836FDE">
        <w:rPr>
          <w:rFonts w:ascii="Times New Roman" w:hAnsi="Times New Roman" w:cs="Times New Roman"/>
        </w:rPr>
        <w:t xml:space="preserve"> .</w:t>
      </w:r>
      <w:r w:rsidR="00510185" w:rsidRPr="00836FDE">
        <w:rPr>
          <w:rFonts w:ascii="Times New Roman" w:hAnsi="Times New Roman" w:cs="Times New Roman"/>
        </w:rPr>
        <w:t>0</w:t>
      </w:r>
      <w:r w:rsidR="00330F2A" w:rsidRPr="00836FDE">
        <w:rPr>
          <w:rFonts w:ascii="Times New Roman" w:hAnsi="Times New Roman" w:cs="Times New Roman"/>
        </w:rPr>
        <w:t>5</w:t>
      </w:r>
      <w:r w:rsidRPr="00836FDE">
        <w:rPr>
          <w:rFonts w:ascii="Times New Roman" w:hAnsi="Times New Roman" w:cs="Times New Roman"/>
        </w:rPr>
        <w:t>.201</w:t>
      </w:r>
      <w:r w:rsidR="00510185" w:rsidRPr="00836FDE">
        <w:rPr>
          <w:rFonts w:ascii="Times New Roman" w:hAnsi="Times New Roman" w:cs="Times New Roman"/>
        </w:rPr>
        <w:t>8</w:t>
      </w:r>
    </w:p>
    <w:p w:rsidR="00E54F05" w:rsidRPr="00836FDE" w:rsidRDefault="00E54F05" w:rsidP="00E54F05">
      <w:pPr>
        <w:spacing w:after="0"/>
        <w:jc w:val="both"/>
        <w:rPr>
          <w:rFonts w:ascii="Times New Roman" w:hAnsi="Times New Roman" w:cs="Times New Roman"/>
        </w:rPr>
      </w:pPr>
      <w:r w:rsidRPr="00836FDE">
        <w:rPr>
          <w:rFonts w:ascii="Times New Roman" w:hAnsi="Times New Roman" w:cs="Times New Roman"/>
        </w:rPr>
        <w:t>Мероприятие запланировано на 10.00 ч.</w:t>
      </w:r>
    </w:p>
    <w:p w:rsidR="00E54F05" w:rsidRPr="00836FDE" w:rsidRDefault="00E54F05" w:rsidP="00E54F05">
      <w:pPr>
        <w:spacing w:after="0"/>
        <w:jc w:val="both"/>
        <w:rPr>
          <w:rFonts w:ascii="Times New Roman" w:hAnsi="Times New Roman" w:cs="Times New Roman"/>
        </w:rPr>
      </w:pPr>
      <w:r w:rsidRPr="00836FDE">
        <w:rPr>
          <w:rFonts w:ascii="Times New Roman" w:hAnsi="Times New Roman" w:cs="Times New Roman"/>
        </w:rPr>
        <w:t xml:space="preserve">по адресу: </w:t>
      </w:r>
      <w:proofErr w:type="spellStart"/>
      <w:r w:rsidRPr="00836FDE">
        <w:rPr>
          <w:rFonts w:ascii="Times New Roman" w:hAnsi="Times New Roman" w:cs="Times New Roman"/>
        </w:rPr>
        <w:t>г</w:t>
      </w:r>
      <w:proofErr w:type="gramStart"/>
      <w:r w:rsidRPr="00836FDE">
        <w:rPr>
          <w:rFonts w:ascii="Times New Roman" w:hAnsi="Times New Roman" w:cs="Times New Roman"/>
        </w:rPr>
        <w:t>.А</w:t>
      </w:r>
      <w:proofErr w:type="gramEnd"/>
      <w:r w:rsidRPr="00836FDE">
        <w:rPr>
          <w:rFonts w:ascii="Times New Roman" w:hAnsi="Times New Roman" w:cs="Times New Roman"/>
        </w:rPr>
        <w:t>бакан</w:t>
      </w:r>
      <w:proofErr w:type="spellEnd"/>
      <w:r w:rsidRPr="00836FDE">
        <w:rPr>
          <w:rFonts w:ascii="Times New Roman" w:hAnsi="Times New Roman" w:cs="Times New Roman"/>
        </w:rPr>
        <w:t xml:space="preserve"> , ул.Крылова,76,</w:t>
      </w:r>
      <w:r w:rsidR="00836FDE">
        <w:rPr>
          <w:rFonts w:ascii="Times New Roman" w:hAnsi="Times New Roman" w:cs="Times New Roman"/>
        </w:rPr>
        <w:t xml:space="preserve"> </w:t>
      </w:r>
      <w:r w:rsidRPr="00836FDE">
        <w:rPr>
          <w:rFonts w:ascii="Times New Roman" w:hAnsi="Times New Roman" w:cs="Times New Roman"/>
        </w:rPr>
        <w:t>4 этаж, актовый зал (каб.412) .</w:t>
      </w:r>
    </w:p>
    <w:p w:rsidR="00E54F05" w:rsidRPr="00836FDE" w:rsidRDefault="00E54F05" w:rsidP="002A6E38">
      <w:pPr>
        <w:jc w:val="center"/>
        <w:rPr>
          <w:rFonts w:ascii="Times New Roman" w:hAnsi="Times New Roman" w:cs="Times New Roman"/>
          <w:b/>
        </w:rPr>
      </w:pPr>
    </w:p>
    <w:p w:rsidR="007620E7" w:rsidRPr="00836FDE" w:rsidRDefault="007620E7" w:rsidP="002A6E38">
      <w:pPr>
        <w:jc w:val="center"/>
        <w:rPr>
          <w:rFonts w:ascii="Times New Roman" w:hAnsi="Times New Roman" w:cs="Times New Roman"/>
          <w:b/>
        </w:rPr>
      </w:pPr>
      <w:r w:rsidRPr="00836FDE">
        <w:rPr>
          <w:rFonts w:ascii="Times New Roman" w:hAnsi="Times New Roman" w:cs="Times New Roman"/>
          <w:b/>
        </w:rPr>
        <w:t>Программа</w:t>
      </w:r>
    </w:p>
    <w:p w:rsidR="002A6E38" w:rsidRPr="00836FDE" w:rsidRDefault="002A6E38" w:rsidP="002A6E38">
      <w:pPr>
        <w:spacing w:after="0"/>
        <w:jc w:val="center"/>
        <w:rPr>
          <w:rFonts w:ascii="Times New Roman" w:hAnsi="Times New Roman" w:cs="Times New Roman"/>
        </w:rPr>
      </w:pPr>
      <w:r w:rsidRPr="00836FDE">
        <w:rPr>
          <w:rFonts w:ascii="Times New Roman" w:hAnsi="Times New Roman" w:cs="Times New Roman"/>
        </w:rPr>
        <w:t>Проведения  публичного обсуждения результатов</w:t>
      </w:r>
    </w:p>
    <w:p w:rsidR="004E17FF" w:rsidRPr="00836FDE" w:rsidRDefault="002A6E38" w:rsidP="002A6E38">
      <w:pPr>
        <w:spacing w:after="0"/>
        <w:jc w:val="center"/>
        <w:rPr>
          <w:rFonts w:ascii="Times New Roman" w:hAnsi="Times New Roman" w:cs="Times New Roman"/>
        </w:rPr>
      </w:pPr>
      <w:r w:rsidRPr="00836FDE">
        <w:rPr>
          <w:rFonts w:ascii="Times New Roman" w:hAnsi="Times New Roman" w:cs="Times New Roman"/>
        </w:rPr>
        <w:t>правоприменительной практики налоговых органов</w:t>
      </w:r>
      <w:r w:rsidR="00E54F05" w:rsidRPr="00836FDE">
        <w:rPr>
          <w:rFonts w:ascii="Times New Roman" w:hAnsi="Times New Roman" w:cs="Times New Roman"/>
        </w:rPr>
        <w:t xml:space="preserve"> </w:t>
      </w:r>
    </w:p>
    <w:p w:rsidR="007620E7" w:rsidRPr="00836FDE" w:rsidRDefault="007620E7" w:rsidP="00330F2A">
      <w:pPr>
        <w:jc w:val="center"/>
        <w:rPr>
          <w:rFonts w:ascii="Times New Roman" w:hAnsi="Times New Roman" w:cs="Times New Roman"/>
        </w:rPr>
      </w:pPr>
    </w:p>
    <w:p w:rsidR="00330F2A" w:rsidRPr="00330F2A" w:rsidRDefault="002A6E38" w:rsidP="00330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F2A">
        <w:rPr>
          <w:rFonts w:ascii="Times New Roman" w:hAnsi="Times New Roman" w:cs="Times New Roman"/>
          <w:b/>
          <w:sz w:val="24"/>
          <w:szCs w:val="24"/>
        </w:rPr>
        <w:t>Тема:</w:t>
      </w:r>
      <w:r w:rsidRPr="00330F2A">
        <w:rPr>
          <w:rFonts w:ascii="Times New Roman" w:hAnsi="Times New Roman" w:cs="Times New Roman"/>
          <w:sz w:val="24"/>
          <w:szCs w:val="24"/>
        </w:rPr>
        <w:t xml:space="preserve"> </w:t>
      </w:r>
      <w:r w:rsidR="00330F2A" w:rsidRPr="00330F2A">
        <w:rPr>
          <w:rFonts w:ascii="Times New Roman" w:hAnsi="Times New Roman" w:cs="Times New Roman"/>
          <w:sz w:val="24"/>
          <w:szCs w:val="24"/>
        </w:rPr>
        <w:t>"Правоприменительная практика администрирования налогоплательщиков, применяющих специальные налоговые режимы (ЕНВД)".</w:t>
      </w:r>
    </w:p>
    <w:p w:rsidR="00911E88" w:rsidRPr="00630FA1" w:rsidRDefault="00911E88" w:rsidP="002A6E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417"/>
        <w:gridCol w:w="5103"/>
        <w:gridCol w:w="2694"/>
      </w:tblGrid>
      <w:tr w:rsidR="002A6E38" w:rsidRPr="00630FA1" w:rsidTr="00752842">
        <w:trPr>
          <w:trHeight w:val="335"/>
        </w:trPr>
        <w:tc>
          <w:tcPr>
            <w:tcW w:w="470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2A6E38" w:rsidRPr="00630FA1" w:rsidRDefault="002A6E38" w:rsidP="00A5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2694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2A6E38" w:rsidRPr="00630FA1" w:rsidTr="00836FDE">
        <w:trPr>
          <w:trHeight w:val="1339"/>
        </w:trPr>
        <w:tc>
          <w:tcPr>
            <w:tcW w:w="470" w:type="dxa"/>
          </w:tcPr>
          <w:p w:rsidR="002A6E38" w:rsidRPr="00630FA1" w:rsidRDefault="002A6E3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A6E38" w:rsidRPr="00630FA1" w:rsidRDefault="002A6E3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5103" w:type="dxa"/>
          </w:tcPr>
          <w:p w:rsidR="002A6E38" w:rsidRPr="00630FA1" w:rsidRDefault="002A6E38" w:rsidP="0083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10185" w:rsidRPr="00630FA1">
              <w:rPr>
                <w:rFonts w:ascii="Times New Roman" w:hAnsi="Times New Roman" w:cs="Times New Roman"/>
                <w:sz w:val="24"/>
                <w:szCs w:val="24"/>
              </w:rPr>
              <w:t>публичного обсуждения правоприменительной практики администрирования налогоплательщиков, применяющих специальные налоговые режимы (</w:t>
            </w:r>
            <w:r w:rsidR="00330F2A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  <w:r w:rsidR="00510185" w:rsidRPr="00630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A4A44" w:rsidRDefault="002A6E38" w:rsidP="00330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A4A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A6E38" w:rsidRDefault="002A6E38" w:rsidP="00330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836FDE" w:rsidRPr="00630FA1" w:rsidRDefault="001A4A44" w:rsidP="00330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С.Н.Диденко</w:t>
            </w:r>
            <w:proofErr w:type="spellEnd"/>
          </w:p>
        </w:tc>
      </w:tr>
      <w:tr w:rsidR="00630FA1" w:rsidRPr="00630FA1" w:rsidTr="00836FDE">
        <w:trPr>
          <w:trHeight w:val="1218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5103" w:type="dxa"/>
          </w:tcPr>
          <w:p w:rsidR="00630FA1" w:rsidRPr="00630FA1" w:rsidRDefault="00836FDE" w:rsidP="00C1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E">
              <w:rPr>
                <w:rFonts w:ascii="Times New Roman" w:hAnsi="Times New Roman" w:cs="Times New Roman"/>
                <w:sz w:val="24"/>
                <w:szCs w:val="24"/>
              </w:rPr>
              <w:t>Электронный сервис ФНС России «Личный кабинет налогоплательщика индивидуального предпринимателя». Подключение и возможности.</w:t>
            </w:r>
          </w:p>
        </w:tc>
        <w:tc>
          <w:tcPr>
            <w:tcW w:w="2694" w:type="dxa"/>
          </w:tcPr>
          <w:p w:rsidR="00630FA1" w:rsidRPr="00630FA1" w:rsidRDefault="00836FDE" w:rsidP="008D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E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отдела работы с налогоплательщиками </w:t>
            </w:r>
            <w:proofErr w:type="spellStart"/>
            <w:r w:rsidRPr="00836FDE">
              <w:rPr>
                <w:rFonts w:ascii="Times New Roman" w:hAnsi="Times New Roman" w:cs="Times New Roman"/>
                <w:sz w:val="24"/>
                <w:szCs w:val="24"/>
              </w:rPr>
              <w:t>О.А.Каракулова</w:t>
            </w:r>
            <w:proofErr w:type="spellEnd"/>
          </w:p>
        </w:tc>
      </w:tr>
      <w:tr w:rsidR="00630FA1" w:rsidRPr="00630FA1" w:rsidTr="00A54247">
        <w:trPr>
          <w:trHeight w:val="1571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5103" w:type="dxa"/>
          </w:tcPr>
          <w:p w:rsidR="00630FA1" w:rsidRPr="00630FA1" w:rsidRDefault="00836FDE" w:rsidP="00330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836FDE">
              <w:rPr>
                <w:rFonts w:ascii="Times New Roman" w:hAnsi="Times New Roman" w:cs="Times New Roman"/>
                <w:sz w:val="24"/>
                <w:szCs w:val="24"/>
              </w:rPr>
              <w:t>администрирования налогоплательщиков, применяющих специальные налоговые режимы (ЕНВД)</w:t>
            </w:r>
          </w:p>
        </w:tc>
        <w:tc>
          <w:tcPr>
            <w:tcW w:w="2694" w:type="dxa"/>
          </w:tcPr>
          <w:p w:rsidR="00630FA1" w:rsidRPr="00630FA1" w:rsidRDefault="00836FDE" w:rsidP="0075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налогообложения юридических лиц и камерального контроля </w:t>
            </w:r>
            <w:proofErr w:type="spellStart"/>
            <w:r w:rsidRPr="00836FDE">
              <w:rPr>
                <w:rFonts w:ascii="Times New Roman" w:hAnsi="Times New Roman" w:cs="Times New Roman"/>
                <w:sz w:val="24"/>
                <w:szCs w:val="24"/>
              </w:rPr>
              <w:t>В.Н.Иванчик</w:t>
            </w:r>
            <w:proofErr w:type="spellEnd"/>
          </w:p>
        </w:tc>
      </w:tr>
      <w:tr w:rsidR="00630FA1" w:rsidRPr="00630FA1" w:rsidTr="00330F2A">
        <w:trPr>
          <w:trHeight w:val="548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103" w:type="dxa"/>
          </w:tcPr>
          <w:p w:rsidR="00630FA1" w:rsidRPr="00630FA1" w:rsidRDefault="00836FDE" w:rsidP="002E7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Переход на применение он-</w:t>
            </w:r>
            <w:proofErr w:type="spell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 касс: итоги и последние изменения для субъектов малого предпринимательства</w:t>
            </w:r>
          </w:p>
        </w:tc>
        <w:tc>
          <w:tcPr>
            <w:tcW w:w="2694" w:type="dxa"/>
          </w:tcPr>
          <w:p w:rsidR="00630FA1" w:rsidRPr="00630FA1" w:rsidRDefault="00836FDE" w:rsidP="007528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контрольного отдела </w:t>
            </w:r>
            <w:proofErr w:type="spell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А.И.Семенов</w:t>
            </w:r>
            <w:proofErr w:type="spellEnd"/>
          </w:p>
        </w:tc>
      </w:tr>
      <w:tr w:rsidR="00836FDE" w:rsidRPr="00630FA1" w:rsidTr="00752842">
        <w:trPr>
          <w:trHeight w:val="330"/>
        </w:trPr>
        <w:tc>
          <w:tcPr>
            <w:tcW w:w="470" w:type="dxa"/>
          </w:tcPr>
          <w:p w:rsidR="00836FDE" w:rsidRPr="00630FA1" w:rsidRDefault="00836FDE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836FDE" w:rsidRPr="00630FA1" w:rsidRDefault="00C625ED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36FDE" w:rsidRPr="00630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36FDE" w:rsidRPr="00630FA1" w:rsidRDefault="00836FDE" w:rsidP="000A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4" w:type="dxa"/>
          </w:tcPr>
          <w:p w:rsidR="00836FDE" w:rsidRPr="00630FA1" w:rsidRDefault="00836FDE" w:rsidP="0075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</w:tr>
      <w:tr w:rsidR="00836FDE" w:rsidRPr="00630FA1" w:rsidTr="00752842">
        <w:trPr>
          <w:trHeight w:val="225"/>
        </w:trPr>
        <w:tc>
          <w:tcPr>
            <w:tcW w:w="470" w:type="dxa"/>
          </w:tcPr>
          <w:p w:rsidR="00836FDE" w:rsidRPr="00630FA1" w:rsidRDefault="00836FDE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36FDE" w:rsidRPr="00630FA1" w:rsidRDefault="00C625ED" w:rsidP="00A54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36FD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36FDE"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36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836FDE" w:rsidRPr="00630FA1" w:rsidRDefault="00836FDE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Закрытие публичного обсуждения</w:t>
            </w:r>
          </w:p>
        </w:tc>
        <w:tc>
          <w:tcPr>
            <w:tcW w:w="2694" w:type="dxa"/>
          </w:tcPr>
          <w:p w:rsidR="00836FDE" w:rsidRDefault="001A4A44" w:rsidP="00B04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36FDE"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836FDE" w:rsidRPr="00630FA1" w:rsidRDefault="001A4A44" w:rsidP="00B04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С.Н.Диденко</w:t>
            </w:r>
            <w:proofErr w:type="spellEnd"/>
          </w:p>
        </w:tc>
      </w:tr>
    </w:tbl>
    <w:p w:rsidR="002A6E3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E38" w:rsidRPr="0063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1A4A44"/>
    <w:rsid w:val="002A6E38"/>
    <w:rsid w:val="002B3DAE"/>
    <w:rsid w:val="002E7932"/>
    <w:rsid w:val="00330F2A"/>
    <w:rsid w:val="004E17FF"/>
    <w:rsid w:val="00510185"/>
    <w:rsid w:val="00630FA1"/>
    <w:rsid w:val="00752842"/>
    <w:rsid w:val="007620E7"/>
    <w:rsid w:val="00836FDE"/>
    <w:rsid w:val="00911E88"/>
    <w:rsid w:val="009934DC"/>
    <w:rsid w:val="00A51BC7"/>
    <w:rsid w:val="00A54247"/>
    <w:rsid w:val="00C625ED"/>
    <w:rsid w:val="00DB0942"/>
    <w:rsid w:val="00E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4EBA-2394-496E-B8FB-21451EB3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1900-00-202</cp:lastModifiedBy>
  <cp:revision>2</cp:revision>
  <cp:lastPrinted>2018-05-18T03:29:00Z</cp:lastPrinted>
  <dcterms:created xsi:type="dcterms:W3CDTF">2018-05-29T08:03:00Z</dcterms:created>
  <dcterms:modified xsi:type="dcterms:W3CDTF">2018-05-29T08:03:00Z</dcterms:modified>
</cp:coreProperties>
</file>